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C6" w:rsidRPr="00A00FFC" w:rsidRDefault="00C70BC6" w:rsidP="00A00FFC">
      <w:pPr>
        <w:jc w:val="center"/>
        <w:rPr>
          <w:rFonts w:ascii="Times New Roman" w:hAnsi="Times New Roman" w:cs="Times New Roman"/>
          <w:b/>
        </w:rPr>
      </w:pPr>
      <w:proofErr w:type="spellStart"/>
      <w:r w:rsidRPr="00A00FFC">
        <w:rPr>
          <w:rFonts w:ascii="Times New Roman" w:hAnsi="Times New Roman" w:cs="Times New Roman"/>
          <w:b/>
        </w:rPr>
        <w:t>Борышкердің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мүлкін</w:t>
      </w:r>
      <w:proofErr w:type="spellEnd"/>
      <w:r w:rsidRPr="00A00FFC">
        <w:rPr>
          <w:rFonts w:ascii="Times New Roman" w:hAnsi="Times New Roman" w:cs="Times New Roman"/>
          <w:b/>
        </w:rPr>
        <w:t xml:space="preserve"> (</w:t>
      </w:r>
      <w:proofErr w:type="spellStart"/>
      <w:r w:rsidRPr="00A00FFC">
        <w:rPr>
          <w:rFonts w:ascii="Times New Roman" w:hAnsi="Times New Roman" w:cs="Times New Roman"/>
          <w:b/>
        </w:rPr>
        <w:t>активтерін</w:t>
      </w:r>
      <w:proofErr w:type="spellEnd"/>
      <w:r w:rsidRPr="00A00FFC">
        <w:rPr>
          <w:rFonts w:ascii="Times New Roman" w:hAnsi="Times New Roman" w:cs="Times New Roman"/>
          <w:b/>
        </w:rPr>
        <w:t xml:space="preserve">) </w:t>
      </w:r>
      <w:proofErr w:type="spellStart"/>
      <w:r w:rsidRPr="00A00FFC">
        <w:rPr>
          <w:rFonts w:ascii="Times New Roman" w:hAnsi="Times New Roman" w:cs="Times New Roman"/>
          <w:b/>
        </w:rPr>
        <w:t>бағалау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бойынша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көрсетілетін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қызметтерді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сатып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алу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жөніндегі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конкурстың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өткізілетіні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туралы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ақпараттық</w:t>
      </w:r>
      <w:proofErr w:type="spellEnd"/>
      <w:r w:rsidRPr="00A00FFC">
        <w:rPr>
          <w:rFonts w:ascii="Times New Roman" w:hAnsi="Times New Roman" w:cs="Times New Roman"/>
          <w:b/>
        </w:rPr>
        <w:t xml:space="preserve"> </w:t>
      </w:r>
      <w:proofErr w:type="spellStart"/>
      <w:r w:rsidRPr="00A00FFC">
        <w:rPr>
          <w:rFonts w:ascii="Times New Roman" w:hAnsi="Times New Roman" w:cs="Times New Roman"/>
          <w:b/>
        </w:rPr>
        <w:t>хабарлама</w:t>
      </w:r>
      <w:proofErr w:type="spellEnd"/>
    </w:p>
    <w:p w:rsidR="00C70BC6" w:rsidRDefault="00C70BC6" w:rsidP="00C70BC6"/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r w:rsidRPr="00A00F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ХазарМунай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жауапкершілігі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серіктестігі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БСН: 050440006100,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Маңғыстау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Ақтау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4 ш/а, «Парус» Б/О, 75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ғимраты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.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: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айырысу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мүлік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сатылғаннан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.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Борышкер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мүлкінің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активтерінің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BC6" w:rsidRPr="00A00FFC" w:rsidRDefault="00A00FFC" w:rsidP="00C7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0BC6" w:rsidRPr="00A00FFC">
        <w:rPr>
          <w:rFonts w:ascii="Times New Roman" w:hAnsi="Times New Roman" w:cs="Times New Roman"/>
          <w:sz w:val="24"/>
          <w:szCs w:val="24"/>
        </w:rPr>
        <w:t xml:space="preserve">Мұнай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ұңғымалары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8 дана,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Тоқ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желісі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(ЛЭП),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кәсіпшілік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ішіндегі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жолдар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бөшкелер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мұнай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тазарту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жүйелеріне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инфрақұрылым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C70BC6" w:rsidRPr="00A00FFC">
        <w:rPr>
          <w:rFonts w:ascii="Times New Roman" w:hAnsi="Times New Roman" w:cs="Times New Roman"/>
          <w:sz w:val="24"/>
          <w:szCs w:val="24"/>
        </w:rPr>
        <w:t>жабдықтар</w:t>
      </w:r>
      <w:proofErr w:type="spellEnd"/>
      <w:r w:rsidR="00C70BC6" w:rsidRPr="00A00FFC">
        <w:rPr>
          <w:rFonts w:ascii="Times New Roman" w:hAnsi="Times New Roman" w:cs="Times New Roman"/>
          <w:sz w:val="24"/>
          <w:szCs w:val="24"/>
        </w:rPr>
        <w:t>.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Мүліктің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Маңғыстау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Қарақия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Жетібай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селосы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Северо-Придорожное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кен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.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130007,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Ақтау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«Приморский» Т/М, Весенняя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r w:rsidRPr="00A00FFC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09-00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18-00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12-30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14-00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.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r w:rsidRPr="00A00FFC">
        <w:rPr>
          <w:rFonts w:ascii="Times New Roman" w:hAnsi="Times New Roman" w:cs="Times New Roman"/>
          <w:sz w:val="24"/>
          <w:szCs w:val="24"/>
        </w:rPr>
        <w:t>Тел/</w:t>
      </w:r>
      <w:proofErr w:type="gramStart"/>
      <w:r w:rsidRPr="00A00FFC">
        <w:rPr>
          <w:rFonts w:ascii="Times New Roman" w:hAnsi="Times New Roman" w:cs="Times New Roman"/>
          <w:sz w:val="24"/>
          <w:szCs w:val="24"/>
        </w:rPr>
        <w:t>сот</w:t>
      </w:r>
      <w:bookmarkStart w:id="0" w:name="_GoBack"/>
      <w:bookmarkEnd w:id="0"/>
      <w:r w:rsidRPr="00A00FFC">
        <w:rPr>
          <w:rFonts w:ascii="Times New Roman" w:hAnsi="Times New Roman" w:cs="Times New Roman"/>
          <w:sz w:val="24"/>
          <w:szCs w:val="24"/>
        </w:rPr>
        <w:t>:  +</w:t>
      </w:r>
      <w:proofErr w:type="gramEnd"/>
      <w:r w:rsidRPr="00A00FFC">
        <w:rPr>
          <w:rFonts w:ascii="Times New Roman" w:hAnsi="Times New Roman" w:cs="Times New Roman"/>
          <w:sz w:val="24"/>
          <w:szCs w:val="24"/>
        </w:rPr>
        <w:t>77015223403, e-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: koyshigul.k@mail.ru</w:t>
      </w:r>
    </w:p>
    <w:p w:rsidR="00C70BC6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кінәрат-талаптар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Ақтау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ш/а-31Б, 35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ғимрат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Маңғыстау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ғимратының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412-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кеңсе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5513" w:rsidRPr="00A00FFC" w:rsidRDefault="00C70BC6" w:rsidP="00C7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09-00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18-00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12-30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 xml:space="preserve"> 14-00 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. тел/сот: +77753855975, e-</w:t>
      </w:r>
      <w:proofErr w:type="spellStart"/>
      <w:r w:rsidRPr="00A00F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0FFC">
        <w:rPr>
          <w:rFonts w:ascii="Times New Roman" w:hAnsi="Times New Roman" w:cs="Times New Roman"/>
          <w:sz w:val="24"/>
          <w:szCs w:val="24"/>
        </w:rPr>
        <w:t>: b.baimagambetov@kgd.gov.kz</w:t>
      </w:r>
    </w:p>
    <w:sectPr w:rsidR="00EA5513" w:rsidRPr="00A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6"/>
    <w:rsid w:val="00314EA6"/>
    <w:rsid w:val="008470C7"/>
    <w:rsid w:val="00A00FFC"/>
    <w:rsid w:val="00C70BC6"/>
    <w:rsid w:val="00D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042E-A20F-4620-A9BB-6E4E6C3A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UIT Praktikant</cp:lastModifiedBy>
  <cp:revision>3</cp:revision>
  <dcterms:created xsi:type="dcterms:W3CDTF">2024-01-12T04:07:00Z</dcterms:created>
  <dcterms:modified xsi:type="dcterms:W3CDTF">2024-01-12T07:14:00Z</dcterms:modified>
</cp:coreProperties>
</file>